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7" w:rsidRDefault="00550BC7" w:rsidP="00550BC7">
      <w:pPr>
        <w:numPr>
          <w:ilvl w:val="12"/>
          <w:numId w:val="0"/>
        </w:numPr>
        <w:jc w:val="center"/>
        <w:rPr>
          <w:sz w:val="28"/>
          <w:u w:val="single"/>
        </w:rPr>
      </w:pPr>
      <w:smartTag w:uri="urn:schemas-microsoft-com:office:smarttags" w:element="place">
        <w:r>
          <w:rPr>
            <w:rFonts w:ascii="Arial" w:hAnsi="Arial"/>
            <w:b/>
            <w:sz w:val="28"/>
            <w:u w:val="single"/>
          </w:rPr>
          <w:t>Highland</w:t>
        </w:r>
      </w:smartTag>
      <w:r>
        <w:rPr>
          <w:rFonts w:ascii="Arial" w:hAnsi="Arial"/>
          <w:b/>
          <w:sz w:val="28"/>
          <w:u w:val="single"/>
        </w:rPr>
        <w:t xml:space="preserve"> Fold</w:t>
      </w:r>
    </w:p>
    <w:p w:rsidR="00550BC7" w:rsidRDefault="00550BC7" w:rsidP="00550BC7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0BC7" w:rsidRDefault="00550BC7" w:rsidP="00550BC7">
      <w:pPr>
        <w:numPr>
          <w:ilvl w:val="12"/>
          <w:numId w:val="0"/>
        </w:numPr>
        <w:rPr>
          <w:rFonts w:ascii="Arial" w:hAnsi="Arial"/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792"/>
        <w:gridCol w:w="1894"/>
        <w:gridCol w:w="2709"/>
        <w:gridCol w:w="3386"/>
      </w:tblGrid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 rounded with full cheeks and a firm chin.  Muzzle to have well rounded whisker pads.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Folded forward and downward.  Small - the smaller, tightly folded ear preferred over a loose fold and large ear.  The ears should be set in a cap-like fashion to expose a rounded cranium.  Ear tips to be rounded.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well apart, large and well rounded.  Wide open with a sweet expression.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NOSE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and broad with a slight stop. A definite nose break is a fault.  Profile is moderate in appearance.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NECK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rounded and even from shoulder to pelvic girdle.  The cat should stand firm on a well-padded body.  Overall appearance of a well-rounded cat with medium bone.  Males proportionately larger.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in length and in proportion to body.  There must be no hint of thickness or lack of mobility due to short, coarse legs.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Round with neat well-rounded toes.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long, but in proportion to the body.  Flexible and slightly tapering.  Longer, tapering tail preferred.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 coat.  Dense and soft in texture.  Full of life, standing away from the body.  Ruff, trousers and fairly full-to-full brush desirable.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COLOUR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All colours and patterns acceptable.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 COLOUR</w:t>
            </w: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</w:rPr>
              <w:t>To correspond to coat colour/pattern.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550BC7" w:rsidTr="009F70E3">
        <w:trPr>
          <w:cantSplit/>
        </w:trPr>
        <w:tc>
          <w:tcPr>
            <w:tcW w:w="9781" w:type="dxa"/>
            <w:gridSpan w:val="4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C439FF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CE186D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 and Legs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CE186D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CE186D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length and texture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C439FF" w:rsidTr="007B1E9C">
        <w:tc>
          <w:tcPr>
            <w:tcW w:w="1792" w:type="dxa"/>
            <w:tcBorders>
              <w:right w:val="single" w:sz="6" w:space="0" w:color="auto"/>
            </w:tcBorders>
          </w:tcPr>
          <w:p w:rsidR="00C439FF" w:rsidRDefault="00C439FF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9FF" w:rsidRDefault="00C439FF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 &amp; Condition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FF" w:rsidRDefault="00C439FF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550BC7" w:rsidTr="009F70E3">
        <w:tc>
          <w:tcPr>
            <w:tcW w:w="1792" w:type="dxa"/>
            <w:tcBorders>
              <w:right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C7" w:rsidRDefault="00CE186D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100</w:t>
            </w:r>
            <w:r w:rsidR="00550BC7">
              <w:rPr>
                <w:rFonts w:ascii="Arial" w:hAnsi="Arial"/>
                <w:b/>
                <w:sz w:val="20"/>
                <w:u w:val="single"/>
              </w:rPr>
              <w:t xml:space="preserve">    </w:t>
            </w: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</w:tcBorders>
          </w:tcPr>
          <w:p w:rsidR="00550BC7" w:rsidRDefault="00550BC7" w:rsidP="003177D6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50BC7" w:rsidTr="009F70E3">
        <w:tc>
          <w:tcPr>
            <w:tcW w:w="1792" w:type="dxa"/>
          </w:tcPr>
          <w:p w:rsidR="00550BC7" w:rsidRDefault="00550BC7" w:rsidP="003177D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550BC7" w:rsidRDefault="00550BC7" w:rsidP="003177D6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FAULTS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  <w:p w:rsidR="00550BC7" w:rsidRDefault="00550BC7" w:rsidP="003177D6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:rsidR="00550BC7" w:rsidRDefault="00550BC7" w:rsidP="003177D6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Major awards may be withheld, depending on the degree of the faults</w:t>
            </w:r>
            <w:r>
              <w:rPr>
                <w:rFonts w:ascii="Arial" w:hAnsi="Arial"/>
                <w:i/>
                <w:color w:val="000000"/>
                <w:sz w:val="20"/>
              </w:rPr>
              <w:t>:</w:t>
            </w:r>
          </w:p>
          <w:p w:rsidR="00550BC7" w:rsidRDefault="00550BC7" w:rsidP="003177D6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Large ears</w:t>
            </w:r>
          </w:p>
          <w:p w:rsidR="00550BC7" w:rsidRDefault="00550BC7" w:rsidP="003177D6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Oval or almond shaped eyes</w:t>
            </w:r>
          </w:p>
          <w:p w:rsidR="00550BC7" w:rsidRDefault="00550BC7" w:rsidP="003177D6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Definite nose break</w:t>
            </w:r>
          </w:p>
          <w:p w:rsidR="00550BC7" w:rsidRDefault="00550BC7" w:rsidP="003177D6">
            <w:pPr>
              <w:numPr>
                <w:ilvl w:val="0"/>
                <w:numId w:val="1"/>
              </w:numPr>
              <w:ind w:left="369" w:hanging="3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legs and / or tail</w:t>
            </w:r>
          </w:p>
          <w:p w:rsidR="00550BC7" w:rsidRPr="009F70E3" w:rsidRDefault="00550BC7" w:rsidP="003177D6">
            <w:pPr>
              <w:numPr>
                <w:ilvl w:val="0"/>
                <w:numId w:val="1"/>
              </w:numPr>
              <w:ind w:left="369" w:hanging="3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of the defects as listed in the Relevant to All Breeds Section.</w:t>
            </w:r>
          </w:p>
          <w:p w:rsidR="009F70E3" w:rsidRDefault="009F70E3" w:rsidP="009F70E3">
            <w:pPr>
              <w:rPr>
                <w:rFonts w:ascii="Arial" w:hAnsi="Arial"/>
                <w:color w:val="000000"/>
                <w:sz w:val="20"/>
              </w:rPr>
            </w:pPr>
          </w:p>
          <w:p w:rsidR="009F70E3" w:rsidRPr="009F70E3" w:rsidRDefault="009F70E3" w:rsidP="009F70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50BC7" w:rsidRDefault="009F70E3">
      <w:pPr>
        <w:rPr>
          <w:rFonts w:ascii="Arial" w:hAnsi="Arial" w:cs="Arial"/>
          <w:b/>
          <w:iCs/>
          <w:sz w:val="22"/>
          <w:szCs w:val="22"/>
        </w:rPr>
      </w:pPr>
      <w:bookmarkStart w:id="0" w:name="_Hlk55206690"/>
      <w:bookmarkStart w:id="1" w:name="_Hlk55206930"/>
      <w:r w:rsidRPr="009F70E3">
        <w:rPr>
          <w:rFonts w:ascii="Arial" w:hAnsi="Arial" w:cs="Arial"/>
          <w:b/>
          <w:iCs/>
          <w:sz w:val="22"/>
          <w:szCs w:val="22"/>
        </w:rPr>
        <w:t>Allowable Outcross Breeds:</w:t>
      </w:r>
      <w:r w:rsidR="008F027F">
        <w:rPr>
          <w:rFonts w:ascii="Arial" w:hAnsi="Arial" w:cs="Arial"/>
          <w:b/>
          <w:iCs/>
          <w:sz w:val="22"/>
          <w:szCs w:val="22"/>
        </w:rPr>
        <w:t xml:space="preserve"> </w:t>
      </w:r>
      <w:r w:rsidR="005C3682" w:rsidRPr="008F027F">
        <w:rPr>
          <w:rFonts w:ascii="Arial" w:hAnsi="Arial" w:cs="Arial"/>
          <w:bCs/>
          <w:iCs/>
          <w:sz w:val="22"/>
          <w:szCs w:val="22"/>
        </w:rPr>
        <w:t xml:space="preserve">Persian, Exotic </w:t>
      </w:r>
      <w:r w:rsidR="008F027F" w:rsidRPr="008F027F">
        <w:rPr>
          <w:rFonts w:ascii="Arial" w:hAnsi="Arial" w:cs="Arial"/>
          <w:bCs/>
          <w:iCs/>
          <w:sz w:val="22"/>
          <w:szCs w:val="22"/>
        </w:rPr>
        <w:t>and</w:t>
      </w:r>
      <w:r w:rsidR="008F027F">
        <w:rPr>
          <w:rFonts w:ascii="Arial" w:hAnsi="Arial" w:cs="Arial"/>
          <w:b/>
          <w:iCs/>
          <w:sz w:val="22"/>
          <w:szCs w:val="22"/>
        </w:rPr>
        <w:t xml:space="preserve"> </w:t>
      </w:r>
      <w:r w:rsidR="008F027F" w:rsidRPr="008F027F">
        <w:rPr>
          <w:rFonts w:ascii="Arial" w:hAnsi="Arial" w:cs="Arial"/>
          <w:bCs/>
          <w:iCs/>
          <w:sz w:val="22"/>
          <w:szCs w:val="22"/>
        </w:rPr>
        <w:t>British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bookmarkEnd w:id="0"/>
    </w:p>
    <w:p w:rsidR="005C3682" w:rsidRPr="008F027F" w:rsidRDefault="005C3682">
      <w:pPr>
        <w:rPr>
          <w:rFonts w:ascii="Arial" w:hAnsi="Arial" w:cs="Arial"/>
          <w:sz w:val="20"/>
          <w:szCs w:val="16"/>
        </w:rPr>
      </w:pPr>
      <w:r w:rsidRPr="008F027F">
        <w:rPr>
          <w:rFonts w:ascii="Arial" w:hAnsi="Arial" w:cs="Arial"/>
          <w:b/>
          <w:bCs/>
          <w:sz w:val="22"/>
          <w:szCs w:val="18"/>
        </w:rPr>
        <w:t>Standard amended</w:t>
      </w:r>
      <w:r w:rsidRPr="008F027F">
        <w:rPr>
          <w:rFonts w:ascii="Arial" w:hAnsi="Arial" w:cs="Arial"/>
          <w:sz w:val="22"/>
          <w:szCs w:val="18"/>
        </w:rPr>
        <w:t>: January 1999</w:t>
      </w:r>
      <w:r w:rsidR="008F027F">
        <w:rPr>
          <w:rFonts w:ascii="Arial" w:hAnsi="Arial" w:cs="Arial"/>
          <w:sz w:val="22"/>
          <w:szCs w:val="18"/>
        </w:rPr>
        <w:t>/ 2010/ 2020</w:t>
      </w:r>
      <w:bookmarkEnd w:id="1"/>
    </w:p>
    <w:sectPr w:rsidR="005C3682" w:rsidRPr="008F027F" w:rsidSect="008F027F"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C2A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BC7"/>
    <w:rsid w:val="00410CE0"/>
    <w:rsid w:val="00550BC7"/>
    <w:rsid w:val="005C3682"/>
    <w:rsid w:val="008F027F"/>
    <w:rsid w:val="009F70E3"/>
    <w:rsid w:val="00C439FF"/>
    <w:rsid w:val="00CE186D"/>
    <w:rsid w:val="00D1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 Wet</dc:creator>
  <cp:lastModifiedBy>Ngaio Crawley</cp:lastModifiedBy>
  <cp:revision>2</cp:revision>
  <dcterms:created xsi:type="dcterms:W3CDTF">2020-11-02T11:00:00Z</dcterms:created>
  <dcterms:modified xsi:type="dcterms:W3CDTF">2020-11-02T11:00:00Z</dcterms:modified>
</cp:coreProperties>
</file>